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C909" w14:textId="6AA0AAE2" w:rsidR="008D1412" w:rsidRDefault="00F07C9E" w:rsidP="00306A30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noProof/>
        </w:rPr>
        <w:drawing>
          <wp:inline distT="0" distB="0" distL="0" distR="0" wp14:anchorId="1051F916" wp14:editId="34003C2D">
            <wp:extent cx="1768468" cy="426720"/>
            <wp:effectExtent l="0" t="0" r="381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92" cy="42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4FF">
        <w:rPr>
          <w:rFonts w:ascii="Calibri" w:eastAsia="Times New Roman" w:hAnsi="Calibri" w:cs="Calibri"/>
        </w:rPr>
        <w:t xml:space="preserve">                </w:t>
      </w:r>
      <w:r w:rsidR="006C24FF">
        <w:rPr>
          <w:noProof/>
        </w:rPr>
        <w:drawing>
          <wp:inline distT="0" distB="0" distL="0" distR="0" wp14:anchorId="360C05D0" wp14:editId="7E610303">
            <wp:extent cx="1009365" cy="436457"/>
            <wp:effectExtent l="0" t="0" r="635" b="1905"/>
            <wp:docPr id="1912804328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804328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70" cy="44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4FF">
        <w:rPr>
          <w:rFonts w:ascii="Calibri" w:eastAsia="Times New Roman" w:hAnsi="Calibri" w:cs="Calibri"/>
        </w:rPr>
        <w:t xml:space="preserve"> </w:t>
      </w:r>
    </w:p>
    <w:p w14:paraId="59B916FD" w14:textId="77777777" w:rsidR="002171E5" w:rsidRPr="008D1412" w:rsidRDefault="002171E5" w:rsidP="00306A30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14:paraId="11DC4919" w14:textId="3ABF04AE" w:rsidR="008D1412" w:rsidRPr="00942DF0" w:rsidRDefault="00306A30" w:rsidP="008D1412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u w:val="single"/>
        </w:rPr>
      </w:pPr>
      <w:r w:rsidRPr="00942DF0">
        <w:rPr>
          <w:rFonts w:eastAsia="Times New Roman" w:cs="Calibri"/>
          <w:b/>
          <w:bCs/>
          <w:sz w:val="28"/>
          <w:szCs w:val="28"/>
          <w:u w:val="single"/>
        </w:rPr>
        <w:t xml:space="preserve">USS </w:t>
      </w:r>
      <w:r w:rsidR="00801BC8" w:rsidRPr="00942DF0">
        <w:rPr>
          <w:rFonts w:eastAsia="Times New Roman" w:cs="Calibri"/>
          <w:b/>
          <w:bCs/>
          <w:sz w:val="28"/>
          <w:szCs w:val="28"/>
          <w:u w:val="single"/>
        </w:rPr>
        <w:t>Mid</w:t>
      </w:r>
      <w:r w:rsidR="00131469" w:rsidRPr="00942DF0">
        <w:rPr>
          <w:rFonts w:eastAsia="Times New Roman" w:cs="Calibri"/>
          <w:b/>
          <w:bCs/>
          <w:sz w:val="28"/>
          <w:szCs w:val="28"/>
          <w:u w:val="single"/>
        </w:rPr>
        <w:t>w</w:t>
      </w:r>
      <w:r w:rsidR="00801BC8" w:rsidRPr="00942DF0">
        <w:rPr>
          <w:rFonts w:eastAsia="Times New Roman" w:cs="Calibri"/>
          <w:b/>
          <w:bCs/>
          <w:sz w:val="28"/>
          <w:szCs w:val="28"/>
          <w:u w:val="single"/>
        </w:rPr>
        <w:t>ay</w:t>
      </w:r>
      <w:r w:rsidRPr="00942DF0">
        <w:rPr>
          <w:rFonts w:eastAsia="Times New Roman" w:cs="Calibri"/>
          <w:b/>
          <w:bCs/>
          <w:sz w:val="28"/>
          <w:szCs w:val="28"/>
          <w:u w:val="single"/>
        </w:rPr>
        <w:t xml:space="preserve"> Museum </w:t>
      </w:r>
      <w:r w:rsidR="002D108E">
        <w:rPr>
          <w:rFonts w:eastAsia="Times New Roman" w:cs="Calibri"/>
          <w:b/>
          <w:bCs/>
          <w:sz w:val="28"/>
          <w:szCs w:val="28"/>
          <w:u w:val="single"/>
        </w:rPr>
        <w:t>and Port of San Diego Break Ground on Freedom Park at Navy Pier</w:t>
      </w:r>
    </w:p>
    <w:p w14:paraId="7E115B3C" w14:textId="77777777" w:rsidR="00581BD5" w:rsidRPr="00581BD5" w:rsidRDefault="00581BD5" w:rsidP="008D1412">
      <w:pPr>
        <w:spacing w:after="0" w:line="240" w:lineRule="auto"/>
        <w:jc w:val="center"/>
        <w:rPr>
          <w:rFonts w:eastAsia="Times New Roman" w:cs="Calibri"/>
          <w:sz w:val="27"/>
          <w:szCs w:val="27"/>
        </w:rPr>
      </w:pPr>
    </w:p>
    <w:p w14:paraId="13F0986F" w14:textId="04C542C0" w:rsidR="002D108E" w:rsidRPr="00A266B4" w:rsidRDefault="002D108E" w:rsidP="002D108E">
      <w:pPr>
        <w:spacing w:after="0" w:line="240" w:lineRule="auto"/>
        <w:jc w:val="center"/>
        <w:rPr>
          <w:rFonts w:eastAsia="Times New Roman" w:cs="Calibri"/>
          <w:i/>
          <w:iCs/>
          <w:sz w:val="24"/>
          <w:szCs w:val="24"/>
        </w:rPr>
      </w:pPr>
      <w:r w:rsidRPr="00A266B4">
        <w:rPr>
          <w:rFonts w:eastAsia="Times New Roman" w:cs="Calibri"/>
          <w:i/>
          <w:iCs/>
          <w:sz w:val="24"/>
          <w:szCs w:val="24"/>
        </w:rPr>
        <w:t>Groundbreaking ceremony to launch construction of the largest veterans park on the West Coast</w:t>
      </w:r>
    </w:p>
    <w:p w14:paraId="7E4F8CB9" w14:textId="614F8757" w:rsidR="008D1412" w:rsidRPr="00A266B4" w:rsidRDefault="008D1412" w:rsidP="002D108E">
      <w:pPr>
        <w:spacing w:after="0" w:line="240" w:lineRule="auto"/>
        <w:jc w:val="center"/>
        <w:rPr>
          <w:rFonts w:eastAsia="Times New Roman" w:cs="Calibri"/>
        </w:rPr>
      </w:pPr>
    </w:p>
    <w:p w14:paraId="71DAAB54" w14:textId="6478B04D" w:rsidR="005374D7" w:rsidRPr="005374D7" w:rsidRDefault="00521024" w:rsidP="005374D7">
      <w:pPr>
        <w:pStyle w:val="xmsonormal"/>
        <w:ind w:left="1440" w:hanging="1440"/>
      </w:pPr>
      <w:r w:rsidRPr="00A266B4">
        <w:rPr>
          <w:rFonts w:eastAsia="Times New Roman"/>
          <w:b/>
          <w:bCs/>
        </w:rPr>
        <w:t>WHAT</w:t>
      </w:r>
      <w:r w:rsidR="008C260C" w:rsidRPr="00A266B4">
        <w:rPr>
          <w:rFonts w:eastAsia="Times New Roman"/>
          <w:b/>
          <w:bCs/>
        </w:rPr>
        <w:t xml:space="preserve">: </w:t>
      </w:r>
      <w:r w:rsidR="008C260C" w:rsidRPr="00A266B4">
        <w:rPr>
          <w:rFonts w:eastAsia="Times New Roman"/>
          <w:b/>
          <w:bCs/>
        </w:rPr>
        <w:tab/>
      </w:r>
      <w:r w:rsidR="00A44706" w:rsidRPr="00A266B4">
        <w:rPr>
          <w:rFonts w:eastAsia="Times New Roman"/>
        </w:rPr>
        <w:t>The USS Midway Museum</w:t>
      </w:r>
      <w:r w:rsidR="001A3C2C" w:rsidRPr="00A266B4">
        <w:rPr>
          <w:rFonts w:eastAsia="Times New Roman"/>
        </w:rPr>
        <w:t xml:space="preserve"> </w:t>
      </w:r>
      <w:r w:rsidR="005374D7" w:rsidRPr="00A266B4">
        <w:rPr>
          <w:rFonts w:eastAsia="Times New Roman"/>
        </w:rPr>
        <w:t xml:space="preserve">and the Port of San Diego will host an </w:t>
      </w:r>
      <w:r w:rsidR="0079598B" w:rsidRPr="00A266B4">
        <w:rPr>
          <w:rFonts w:eastAsia="Times New Roman"/>
        </w:rPr>
        <w:t>important</w:t>
      </w:r>
      <w:r w:rsidR="005374D7" w:rsidRPr="00A266B4">
        <w:rPr>
          <w:rFonts w:eastAsia="Times New Roman"/>
        </w:rPr>
        <w:t xml:space="preserve"> groundbreaking c</w:t>
      </w:r>
      <w:r w:rsidR="00237C1F" w:rsidRPr="00A266B4">
        <w:rPr>
          <w:rFonts w:eastAsia="Times New Roman"/>
        </w:rPr>
        <w:t xml:space="preserve">eremony </w:t>
      </w:r>
      <w:r w:rsidR="005374D7" w:rsidRPr="00A266B4">
        <w:rPr>
          <w:rFonts w:eastAsia="Times New Roman"/>
        </w:rPr>
        <w:t>to kick off the construction of Freedom Park at Navy</w:t>
      </w:r>
      <w:r w:rsidR="00C44E0F" w:rsidRPr="00A266B4">
        <w:rPr>
          <w:rFonts w:eastAsia="Times New Roman"/>
        </w:rPr>
        <w:t xml:space="preserve"> Pier</w:t>
      </w:r>
      <w:r w:rsidR="005374D7" w:rsidRPr="00A266B4">
        <w:rPr>
          <w:rFonts w:eastAsia="Times New Roman"/>
        </w:rPr>
        <w:t xml:space="preserve">. </w:t>
      </w:r>
      <w:r w:rsidR="005374D7" w:rsidRPr="005374D7">
        <w:rPr>
          <w14:ligatures w14:val="standardContextual"/>
        </w:rPr>
        <w:t>This multi-year joint project between Midway and the Port will transform Navy Pier into the largest veterans park on the West Coast.  Along with Midway</w:t>
      </w:r>
      <w:r w:rsidR="005374D7" w:rsidRPr="00A266B4">
        <w:rPr>
          <w14:ligatures w14:val="standardContextual"/>
        </w:rPr>
        <w:t xml:space="preserve"> president and CEO, Terry Kraft</w:t>
      </w:r>
      <w:r w:rsidR="005374D7" w:rsidRPr="005374D7">
        <w:rPr>
          <w14:ligatures w14:val="standardContextual"/>
        </w:rPr>
        <w:t xml:space="preserve"> and </w:t>
      </w:r>
      <w:r w:rsidR="005374D7" w:rsidRPr="00A266B4">
        <w:rPr>
          <w14:ligatures w14:val="standardContextual"/>
        </w:rPr>
        <w:t>Port chairman, Frank Urtas</w:t>
      </w:r>
      <w:r w:rsidR="006A7AAE">
        <w:rPr>
          <w14:ligatures w14:val="standardContextual"/>
        </w:rPr>
        <w:t>u</w:t>
      </w:r>
      <w:r w:rsidR="005374D7" w:rsidRPr="00A266B4">
        <w:rPr>
          <w14:ligatures w14:val="standardContextual"/>
        </w:rPr>
        <w:t>n</w:t>
      </w:r>
      <w:r w:rsidR="005374D7" w:rsidRPr="005374D7">
        <w:rPr>
          <w14:ligatures w14:val="standardContextual"/>
        </w:rPr>
        <w:t>,</w:t>
      </w:r>
      <w:r w:rsidR="00F76316" w:rsidRPr="00A266B4">
        <w:rPr>
          <w14:ligatures w14:val="standardContextual"/>
        </w:rPr>
        <w:t xml:space="preserve"> ceremony participants will include</w:t>
      </w:r>
      <w:r w:rsidR="005374D7" w:rsidRPr="005374D7">
        <w:rPr>
          <w14:ligatures w14:val="standardContextual"/>
        </w:rPr>
        <w:t xml:space="preserve"> </w:t>
      </w:r>
      <w:r w:rsidR="005376C4">
        <w:rPr>
          <w14:ligatures w14:val="standardContextual"/>
        </w:rPr>
        <w:t>U.S. Rep</w:t>
      </w:r>
      <w:r w:rsidR="005374D7" w:rsidRPr="005374D7">
        <w:rPr>
          <w14:ligatures w14:val="standardContextual"/>
        </w:rPr>
        <w:t>. Scott Peters, Mayor Todd Gloria and</w:t>
      </w:r>
      <w:r w:rsidR="005374D7" w:rsidRPr="00A266B4">
        <w:rPr>
          <w14:ligatures w14:val="standardContextual"/>
        </w:rPr>
        <w:t xml:space="preserve"> Navy Region Southwest chief of staff, Capt.</w:t>
      </w:r>
      <w:r w:rsidR="005374D7" w:rsidRPr="00A266B4">
        <w:rPr>
          <w:rFonts w:eastAsia="Times New Roman"/>
        </w:rPr>
        <w:t xml:space="preserve"> Dwight Clemons</w:t>
      </w:r>
      <w:r w:rsidR="005374D7" w:rsidRPr="005374D7">
        <w:rPr>
          <w14:ligatures w14:val="standardContextual"/>
        </w:rPr>
        <w:t>. </w:t>
      </w:r>
      <w:r w:rsidR="00583F0B" w:rsidRPr="00A266B4">
        <w:rPr>
          <w14:ligatures w14:val="standardContextual"/>
        </w:rPr>
        <w:t xml:space="preserve"> Each </w:t>
      </w:r>
      <w:r w:rsidR="00EE17EF" w:rsidRPr="00A266B4">
        <w:rPr>
          <w14:ligatures w14:val="standardContextual"/>
        </w:rPr>
        <w:t xml:space="preserve">of the participants </w:t>
      </w:r>
      <w:r w:rsidR="00583F0B" w:rsidRPr="00A266B4">
        <w:rPr>
          <w14:ligatures w14:val="standardContextual"/>
        </w:rPr>
        <w:t xml:space="preserve">will make short remarks on the importance of Freedom Park </w:t>
      </w:r>
      <w:r w:rsidR="00B37946" w:rsidRPr="00A266B4">
        <w:rPr>
          <w14:ligatures w14:val="standardContextual"/>
        </w:rPr>
        <w:t>to San Diego</w:t>
      </w:r>
      <w:r w:rsidR="00EE17EF" w:rsidRPr="00A266B4">
        <w:rPr>
          <w14:ligatures w14:val="standardContextual"/>
        </w:rPr>
        <w:t xml:space="preserve"> </w:t>
      </w:r>
      <w:r w:rsidR="00332CC9" w:rsidRPr="00A266B4">
        <w:rPr>
          <w14:ligatures w14:val="standardContextual"/>
        </w:rPr>
        <w:t>as an</w:t>
      </w:r>
      <w:r w:rsidR="00EE17EF" w:rsidRPr="00A266B4">
        <w:rPr>
          <w14:ligatures w14:val="standardContextual"/>
        </w:rPr>
        <w:t xml:space="preserve"> enhancement of the Embarcadero</w:t>
      </w:r>
      <w:r w:rsidR="00332CC9" w:rsidRPr="00A266B4">
        <w:rPr>
          <w14:ligatures w14:val="standardContextual"/>
        </w:rPr>
        <w:t xml:space="preserve"> and </w:t>
      </w:r>
      <w:r w:rsidR="005C0011">
        <w:rPr>
          <w14:ligatures w14:val="standardContextual"/>
        </w:rPr>
        <w:t>a public destination on the waterfront</w:t>
      </w:r>
      <w:r w:rsidR="000C6B2F">
        <w:rPr>
          <w14:ligatures w14:val="standardContextual"/>
        </w:rPr>
        <w:t>, as well as</w:t>
      </w:r>
      <w:r w:rsidR="002A6D5C" w:rsidRPr="00A266B4">
        <w:rPr>
          <w14:ligatures w14:val="standardContextual"/>
        </w:rPr>
        <w:t xml:space="preserve"> an</w:t>
      </w:r>
      <w:r w:rsidR="00332CC9" w:rsidRPr="00A266B4">
        <w:rPr>
          <w14:ligatures w14:val="standardContextual"/>
        </w:rPr>
        <w:t xml:space="preserve"> ongoing </w:t>
      </w:r>
      <w:r w:rsidR="00B37946" w:rsidRPr="00A266B4">
        <w:rPr>
          <w14:ligatures w14:val="standardContextual"/>
        </w:rPr>
        <w:t>tribute to the men and women who have worn the uniform of our nation.</w:t>
      </w:r>
    </w:p>
    <w:p w14:paraId="4A1DBCA4" w14:textId="77777777" w:rsidR="005374D7" w:rsidRPr="00A266B4" w:rsidRDefault="005374D7" w:rsidP="00373F5A">
      <w:pPr>
        <w:pStyle w:val="xmsonormal"/>
        <w:ind w:left="1440" w:hanging="1440"/>
        <w:rPr>
          <w:rFonts w:eastAsia="Times New Roman"/>
        </w:rPr>
      </w:pPr>
    </w:p>
    <w:p w14:paraId="1347364E" w14:textId="6B0D7187" w:rsidR="008C260C" w:rsidRPr="00A266B4" w:rsidRDefault="00BB3795" w:rsidP="008C260C">
      <w:pPr>
        <w:pStyle w:val="xmsonormal"/>
        <w:ind w:left="1440" w:hanging="1440"/>
        <w:rPr>
          <w:rFonts w:eastAsia="Times New Roman"/>
          <w:b/>
          <w:bCs/>
        </w:rPr>
      </w:pPr>
      <w:r w:rsidRPr="00A266B4">
        <w:rPr>
          <w:rFonts w:eastAsia="Times New Roman"/>
          <w:b/>
          <w:bCs/>
        </w:rPr>
        <w:t>WHERE:</w:t>
      </w:r>
      <w:r w:rsidRPr="00A266B4">
        <w:rPr>
          <w:rFonts w:eastAsia="Times New Roman"/>
          <w:b/>
          <w:bCs/>
        </w:rPr>
        <w:tab/>
      </w:r>
      <w:r w:rsidR="005374D7" w:rsidRPr="00A266B4">
        <w:rPr>
          <w:rFonts w:eastAsia="Times New Roman"/>
        </w:rPr>
        <w:t>Navy Pier</w:t>
      </w:r>
      <w:r w:rsidR="001570C2" w:rsidRPr="00A266B4">
        <w:rPr>
          <w:rFonts w:eastAsia="Times New Roman"/>
        </w:rPr>
        <w:t>, 910</w:t>
      </w:r>
      <w:r w:rsidR="00A70090" w:rsidRPr="00A266B4">
        <w:rPr>
          <w:rFonts w:eastAsia="Times New Roman"/>
        </w:rPr>
        <w:t xml:space="preserve"> N. Harbor Dr., San Diego, CA</w:t>
      </w:r>
    </w:p>
    <w:p w14:paraId="36FF5D9A" w14:textId="7DB6B129" w:rsidR="00BB3795" w:rsidRPr="00A266B4" w:rsidRDefault="00BB3795" w:rsidP="008C260C">
      <w:pPr>
        <w:pStyle w:val="xmsonormal"/>
        <w:ind w:left="1440" w:hanging="1440"/>
        <w:rPr>
          <w:rFonts w:eastAsia="Times New Roman"/>
          <w:b/>
          <w:bCs/>
        </w:rPr>
      </w:pPr>
    </w:p>
    <w:p w14:paraId="64B77864" w14:textId="256C903E" w:rsidR="00BB3795" w:rsidRPr="00A266B4" w:rsidRDefault="00BB3795" w:rsidP="008C260C">
      <w:pPr>
        <w:pStyle w:val="xmsonormal"/>
        <w:ind w:left="1440" w:hanging="1440"/>
        <w:rPr>
          <w:rFonts w:eastAsia="Times New Roman"/>
        </w:rPr>
      </w:pPr>
      <w:r w:rsidRPr="00A266B4">
        <w:rPr>
          <w:rFonts w:eastAsia="Times New Roman"/>
          <w:b/>
          <w:bCs/>
        </w:rPr>
        <w:t>WHEN:</w:t>
      </w:r>
      <w:r w:rsidRPr="00A266B4">
        <w:rPr>
          <w:rFonts w:eastAsia="Times New Roman"/>
          <w:b/>
          <w:bCs/>
        </w:rPr>
        <w:tab/>
      </w:r>
      <w:r w:rsidR="005374D7" w:rsidRPr="00A266B4">
        <w:rPr>
          <w:rFonts w:eastAsia="Times New Roman"/>
        </w:rPr>
        <w:t>Thursday</w:t>
      </w:r>
      <w:r w:rsidR="00B90961" w:rsidRPr="00A266B4">
        <w:rPr>
          <w:rFonts w:eastAsia="Times New Roman"/>
        </w:rPr>
        <w:t xml:space="preserve">, </w:t>
      </w:r>
      <w:r w:rsidR="005374D7" w:rsidRPr="00A266B4">
        <w:rPr>
          <w:rFonts w:eastAsia="Times New Roman"/>
        </w:rPr>
        <w:t>April 25, 2024</w:t>
      </w:r>
      <w:r w:rsidR="00372C41" w:rsidRPr="00A266B4">
        <w:rPr>
          <w:rFonts w:eastAsia="Times New Roman"/>
        </w:rPr>
        <w:t>,</w:t>
      </w:r>
      <w:r w:rsidR="00A77E3E" w:rsidRPr="00A266B4">
        <w:rPr>
          <w:rFonts w:eastAsia="Times New Roman"/>
        </w:rPr>
        <w:t xml:space="preserve"> at </w:t>
      </w:r>
      <w:r w:rsidR="005374D7" w:rsidRPr="00A266B4">
        <w:rPr>
          <w:rFonts w:eastAsia="Times New Roman"/>
        </w:rPr>
        <w:t>8:30</w:t>
      </w:r>
      <w:r w:rsidR="004872FD" w:rsidRPr="00A266B4">
        <w:rPr>
          <w:rFonts w:eastAsia="Times New Roman"/>
        </w:rPr>
        <w:t xml:space="preserve"> a.m</w:t>
      </w:r>
      <w:r w:rsidR="00C739FC">
        <w:rPr>
          <w:rFonts w:eastAsia="Times New Roman"/>
        </w:rPr>
        <w:t>.</w:t>
      </w:r>
    </w:p>
    <w:p w14:paraId="6651DDA3" w14:textId="77777777" w:rsidR="00A266B4" w:rsidRPr="00A266B4" w:rsidRDefault="00936A4A" w:rsidP="00A266B4">
      <w:pPr>
        <w:pStyle w:val="xmsonormal"/>
        <w:ind w:left="2160" w:hanging="1440"/>
        <w:rPr>
          <w:rFonts w:eastAsia="Times New Roman"/>
          <w:i/>
          <w:iCs/>
        </w:rPr>
      </w:pPr>
      <w:r w:rsidRPr="00A266B4">
        <w:rPr>
          <w:rFonts w:eastAsia="Times New Roman"/>
        </w:rPr>
        <w:tab/>
      </w:r>
      <w:r w:rsidRPr="00A266B4">
        <w:rPr>
          <w:rFonts w:eastAsia="Times New Roman"/>
          <w:i/>
          <w:iCs/>
        </w:rPr>
        <w:t xml:space="preserve">Media are invited to </w:t>
      </w:r>
      <w:r w:rsidR="00F92654" w:rsidRPr="00A266B4">
        <w:rPr>
          <w:rFonts w:eastAsia="Times New Roman"/>
          <w:i/>
          <w:iCs/>
        </w:rPr>
        <w:t xml:space="preserve">cover the </w:t>
      </w:r>
      <w:r w:rsidR="00383117" w:rsidRPr="00A266B4">
        <w:rPr>
          <w:rFonts w:eastAsia="Times New Roman"/>
          <w:i/>
          <w:iCs/>
        </w:rPr>
        <w:t>groundbreaking</w:t>
      </w:r>
      <w:r w:rsidR="004872FD" w:rsidRPr="00A266B4">
        <w:rPr>
          <w:rFonts w:eastAsia="Times New Roman"/>
          <w:i/>
          <w:iCs/>
        </w:rPr>
        <w:t xml:space="preserve"> </w:t>
      </w:r>
      <w:r w:rsidR="008F5A1C" w:rsidRPr="00A266B4">
        <w:rPr>
          <w:rFonts w:eastAsia="Times New Roman"/>
          <w:i/>
          <w:iCs/>
        </w:rPr>
        <w:t>c</w:t>
      </w:r>
      <w:r w:rsidR="004872FD" w:rsidRPr="00A266B4">
        <w:rPr>
          <w:rFonts w:eastAsia="Times New Roman"/>
          <w:i/>
          <w:iCs/>
        </w:rPr>
        <w:t>eremony</w:t>
      </w:r>
      <w:r w:rsidR="00337CC6" w:rsidRPr="00A266B4">
        <w:rPr>
          <w:rFonts w:eastAsia="Times New Roman"/>
          <w:i/>
          <w:iCs/>
        </w:rPr>
        <w:t xml:space="preserve">. </w:t>
      </w:r>
    </w:p>
    <w:p w14:paraId="308B5117" w14:textId="6A0F4188" w:rsidR="004872FD" w:rsidRDefault="00AE419C" w:rsidP="00A266B4">
      <w:pPr>
        <w:pStyle w:val="xmsonormal"/>
        <w:ind w:left="2160"/>
        <w:rPr>
          <w:rStyle w:val="Hyperlink"/>
          <w:rFonts w:eastAsia="Times New Roman"/>
          <w:i/>
          <w:iCs/>
        </w:rPr>
      </w:pPr>
      <w:r w:rsidRPr="00A266B4">
        <w:rPr>
          <w:rFonts w:eastAsia="Times New Roman"/>
          <w:i/>
          <w:iCs/>
        </w:rPr>
        <w:t>Please</w:t>
      </w:r>
      <w:r w:rsidR="00F92654" w:rsidRPr="00A266B4">
        <w:rPr>
          <w:rFonts w:eastAsia="Times New Roman"/>
          <w:i/>
          <w:iCs/>
        </w:rPr>
        <w:t xml:space="preserve"> RSVP to </w:t>
      </w:r>
      <w:hyperlink r:id="rId11" w:history="1">
        <w:r w:rsidR="000160EB" w:rsidRPr="00A266B4">
          <w:rPr>
            <w:rStyle w:val="Hyperlink"/>
            <w:rFonts w:eastAsia="Times New Roman"/>
            <w:i/>
            <w:iCs/>
          </w:rPr>
          <w:t>dkoontz@midway.org</w:t>
        </w:r>
      </w:hyperlink>
    </w:p>
    <w:p w14:paraId="23124BAA" w14:textId="2311D68F" w:rsidR="007E58F8" w:rsidRPr="00A266B4" w:rsidRDefault="007E58F8" w:rsidP="00A266B4">
      <w:pPr>
        <w:pStyle w:val="xmsonormal"/>
        <w:ind w:left="2160"/>
        <w:rPr>
          <w:rStyle w:val="Hyperlink"/>
          <w:rFonts w:eastAsia="Times New Roman"/>
          <w:i/>
          <w:iCs/>
          <w:color w:val="auto"/>
          <w:u w:val="none"/>
        </w:rPr>
      </w:pPr>
      <w:r>
        <w:rPr>
          <w:rFonts w:eastAsia="Times New Roman"/>
          <w:i/>
          <w:iCs/>
        </w:rPr>
        <w:t>Media are request</w:t>
      </w:r>
      <w:r w:rsidR="002F3AA0">
        <w:rPr>
          <w:rFonts w:eastAsia="Times New Roman"/>
          <w:i/>
          <w:iCs/>
        </w:rPr>
        <w:t>ed</w:t>
      </w:r>
      <w:r>
        <w:rPr>
          <w:rFonts w:eastAsia="Times New Roman"/>
          <w:i/>
          <w:iCs/>
        </w:rPr>
        <w:t xml:space="preserve"> to arrive by no later than 8:15 as the event will begin promptly at 8:30 a.m.</w:t>
      </w:r>
    </w:p>
    <w:p w14:paraId="3816DC9B" w14:textId="77777777" w:rsidR="000160EB" w:rsidRPr="00A266B4" w:rsidRDefault="000160EB" w:rsidP="00F92654">
      <w:pPr>
        <w:pStyle w:val="xmsonormal"/>
        <w:ind w:left="2160" w:hanging="1440"/>
        <w:rPr>
          <w:rFonts w:eastAsia="Times New Roman"/>
          <w:b/>
          <w:bCs/>
        </w:rPr>
      </w:pPr>
    </w:p>
    <w:p w14:paraId="1CCE51C3" w14:textId="7BBC195A" w:rsidR="00F273E6" w:rsidRPr="00A266B4" w:rsidRDefault="00BB21C5" w:rsidP="00F273E6">
      <w:pPr>
        <w:pStyle w:val="xmsonormal"/>
        <w:ind w:left="1440" w:hanging="1440"/>
        <w:rPr>
          <w:rFonts w:eastAsiaTheme="minorEastAsia"/>
        </w:rPr>
      </w:pPr>
      <w:r w:rsidRPr="00A266B4">
        <w:rPr>
          <w:rFonts w:eastAsia="Times New Roman"/>
          <w:b/>
          <w:bCs/>
        </w:rPr>
        <w:t>DETAILS:</w:t>
      </w:r>
      <w:r w:rsidRPr="00A266B4">
        <w:rPr>
          <w:rFonts w:eastAsia="Times New Roman"/>
          <w:b/>
          <w:bCs/>
        </w:rPr>
        <w:tab/>
      </w:r>
      <w:r w:rsidR="00674658" w:rsidRPr="00674658">
        <w:rPr>
          <w:rFonts w:eastAsiaTheme="minorEastAsia"/>
        </w:rPr>
        <w:t xml:space="preserve">Beginning at the west end of Navy Pier and going around Midway to the Bob Hope Memorial, Freedom Park will celebrate the region’s </w:t>
      </w:r>
      <w:r w:rsidR="00F12648" w:rsidRPr="00A266B4">
        <w:rPr>
          <w:rFonts w:eastAsiaTheme="minorEastAsia"/>
        </w:rPr>
        <w:t xml:space="preserve">rich </w:t>
      </w:r>
      <w:r w:rsidR="00674658" w:rsidRPr="00674658">
        <w:rPr>
          <w:rFonts w:eastAsiaTheme="minorEastAsia"/>
        </w:rPr>
        <w:t xml:space="preserve">military history and tell the story of everyday heroes who served our country and preserved our freedoms. It will provide </w:t>
      </w:r>
      <w:r w:rsidR="00CC7D2F" w:rsidRPr="00A266B4">
        <w:rPr>
          <w:rFonts w:eastAsiaTheme="minorEastAsia"/>
        </w:rPr>
        <w:t>local San D</w:t>
      </w:r>
      <w:r w:rsidR="00DA28AE" w:rsidRPr="00A266B4">
        <w:rPr>
          <w:rFonts w:eastAsiaTheme="minorEastAsia"/>
        </w:rPr>
        <w:t>iegans and out-of-town visitors</w:t>
      </w:r>
      <w:r w:rsidR="00674658" w:rsidRPr="00674658">
        <w:rPr>
          <w:rFonts w:eastAsiaTheme="minorEastAsia"/>
        </w:rPr>
        <w:t xml:space="preserve"> with unique experiences on the waterfront with numerous public amenities, including a nature garden, memorials and monuments, seating and shading, and interpretive signage.</w:t>
      </w:r>
      <w:r w:rsidR="00ED1F73" w:rsidRPr="00A266B4">
        <w:rPr>
          <w:rFonts w:eastAsiaTheme="minorEastAsia"/>
        </w:rPr>
        <w:t xml:space="preserve"> The park </w:t>
      </w:r>
      <w:r w:rsidR="00ED1F73" w:rsidRPr="00ED1F73">
        <w:rPr>
          <w:rFonts w:eastAsia="Times New Roman" w:cstheme="minorHAnsi"/>
          <w:color w:val="000000"/>
        </w:rPr>
        <w:t xml:space="preserve">is anticipated to open in </w:t>
      </w:r>
      <w:r w:rsidR="008072F8" w:rsidRPr="00A266B4">
        <w:rPr>
          <w:rFonts w:eastAsia="Times New Roman" w:cstheme="minorHAnsi"/>
          <w:color w:val="000000"/>
        </w:rPr>
        <w:t xml:space="preserve">early </w:t>
      </w:r>
      <w:r w:rsidR="00ED1F73" w:rsidRPr="00ED1F73">
        <w:rPr>
          <w:rFonts w:eastAsia="Times New Roman" w:cstheme="minorHAnsi"/>
          <w:color w:val="000000"/>
        </w:rPr>
        <w:t>2028</w:t>
      </w:r>
      <w:r w:rsidR="00ED1F73" w:rsidRPr="00ED1F73">
        <w:rPr>
          <w:rFonts w:eastAsiaTheme="minorEastAsia"/>
        </w:rPr>
        <w:t>.</w:t>
      </w:r>
      <w:r w:rsidR="00F273E6" w:rsidRPr="00A266B4">
        <w:rPr>
          <w:rFonts w:eastAsiaTheme="minorEastAsia"/>
        </w:rPr>
        <w:t xml:space="preserve"> </w:t>
      </w:r>
    </w:p>
    <w:p w14:paraId="1245BD2B" w14:textId="77777777" w:rsidR="00F273E6" w:rsidRPr="00A266B4" w:rsidRDefault="00F273E6" w:rsidP="00F273E6">
      <w:pPr>
        <w:pStyle w:val="xmsonormal"/>
        <w:ind w:left="1440" w:hanging="1440"/>
      </w:pPr>
    </w:p>
    <w:p w14:paraId="5F90FECF" w14:textId="07F65093" w:rsidR="0095380E" w:rsidRPr="00A266B4" w:rsidRDefault="008072F8" w:rsidP="003735B3">
      <w:pPr>
        <w:pStyle w:val="xmsonormal"/>
        <w:ind w:left="1440"/>
        <w:rPr>
          <w:rFonts w:eastAsiaTheme="minorEastAsia"/>
        </w:rPr>
      </w:pPr>
      <w:r w:rsidRPr="00A266B4">
        <w:t>The</w:t>
      </w:r>
      <w:r w:rsidR="00F273E6" w:rsidRPr="00A266B4">
        <w:t xml:space="preserve"> California Coastal Commission unanimously approved the development and construction of the park</w:t>
      </w:r>
      <w:r w:rsidRPr="00A266B4">
        <w:t xml:space="preserve"> in 2023</w:t>
      </w:r>
      <w:r w:rsidR="00F273E6" w:rsidRPr="00A266B4">
        <w:t xml:space="preserve">. </w:t>
      </w:r>
      <w:r w:rsidR="001E6983" w:rsidRPr="00A266B4">
        <w:t>In February 2024, t</w:t>
      </w:r>
      <w:r w:rsidR="009C0FD6" w:rsidRPr="009C0FD6">
        <w:rPr>
          <w:rFonts w:eastAsiaTheme="minorEastAsia"/>
        </w:rPr>
        <w:t xml:space="preserve">he </w:t>
      </w:r>
      <w:r w:rsidR="008C3EB9" w:rsidRPr="00A266B4">
        <w:rPr>
          <w:rFonts w:eastAsiaTheme="minorEastAsia"/>
        </w:rPr>
        <w:t xml:space="preserve">Port’s </w:t>
      </w:r>
      <w:r w:rsidR="004E1409">
        <w:rPr>
          <w:rFonts w:eastAsiaTheme="minorEastAsia"/>
        </w:rPr>
        <w:t>B</w:t>
      </w:r>
      <w:r w:rsidR="009C0FD6" w:rsidRPr="009C0FD6">
        <w:rPr>
          <w:rFonts w:eastAsiaTheme="minorEastAsia"/>
        </w:rPr>
        <w:t xml:space="preserve">oard </w:t>
      </w:r>
      <w:r w:rsidR="004E1409">
        <w:rPr>
          <w:rFonts w:eastAsiaTheme="minorEastAsia"/>
        </w:rPr>
        <w:t xml:space="preserve">of </w:t>
      </w:r>
      <w:r w:rsidR="005376C4">
        <w:rPr>
          <w:rFonts w:eastAsiaTheme="minorEastAsia"/>
        </w:rPr>
        <w:t>Commissioners</w:t>
      </w:r>
      <w:r w:rsidR="004E1409">
        <w:rPr>
          <w:rFonts w:eastAsiaTheme="minorEastAsia"/>
        </w:rPr>
        <w:t xml:space="preserve"> </w:t>
      </w:r>
      <w:r w:rsidR="001E6983" w:rsidRPr="00A266B4">
        <w:rPr>
          <w:rFonts w:eastAsiaTheme="minorEastAsia"/>
        </w:rPr>
        <w:t xml:space="preserve">approved </w:t>
      </w:r>
      <w:r w:rsidR="009C0FD6" w:rsidRPr="009C0FD6">
        <w:rPr>
          <w:rFonts w:eastAsiaTheme="minorEastAsia"/>
        </w:rPr>
        <w:t xml:space="preserve">an approximately $7.4 million contract with AMG Demolition and Environmental Services, Inc. for demolition of the large </w:t>
      </w:r>
      <w:r w:rsidR="00FA6FA7" w:rsidRPr="009C0FD6">
        <w:rPr>
          <w:rFonts w:eastAsiaTheme="minorEastAsia"/>
        </w:rPr>
        <w:t>headhouse</w:t>
      </w:r>
      <w:r w:rsidR="00FA6FA7" w:rsidRPr="00A266B4">
        <w:rPr>
          <w:rFonts w:eastAsiaTheme="minorEastAsia"/>
        </w:rPr>
        <w:t xml:space="preserve"> </w:t>
      </w:r>
      <w:r w:rsidR="009C0FD6" w:rsidRPr="009C0FD6">
        <w:rPr>
          <w:rFonts w:eastAsiaTheme="minorEastAsia"/>
        </w:rPr>
        <w:t xml:space="preserve">building that sits at the entrance of the pier. </w:t>
      </w:r>
      <w:r w:rsidR="0087072E">
        <w:rPr>
          <w:rFonts w:eastAsiaTheme="minorEastAsia" w:cstheme="minorBidi"/>
        </w:rPr>
        <w:t>The</w:t>
      </w:r>
      <w:r w:rsidR="00744EFC">
        <w:rPr>
          <w:rFonts w:eastAsiaTheme="minorEastAsia" w:cstheme="minorBidi"/>
        </w:rPr>
        <w:t xml:space="preserve"> d</w:t>
      </w:r>
      <w:r w:rsidR="001E6983" w:rsidRPr="00A266B4">
        <w:rPr>
          <w:rFonts w:eastAsiaTheme="minorEastAsia" w:cstheme="minorBidi"/>
        </w:rPr>
        <w:t xml:space="preserve">emolition </w:t>
      </w:r>
      <w:r w:rsidR="009D6502" w:rsidRPr="00A266B4">
        <w:rPr>
          <w:rFonts w:eastAsiaTheme="minorEastAsia" w:cstheme="minorBidi"/>
        </w:rPr>
        <w:t>will begin this spring and m</w:t>
      </w:r>
      <w:r w:rsidR="009C0FD6" w:rsidRPr="009C0FD6">
        <w:rPr>
          <w:rFonts w:eastAsiaTheme="minorEastAsia"/>
        </w:rPr>
        <w:t>ake way for</w:t>
      </w:r>
      <w:r w:rsidR="006875E7">
        <w:rPr>
          <w:rFonts w:eastAsiaTheme="minorEastAsia"/>
        </w:rPr>
        <w:t xml:space="preserve"> the</w:t>
      </w:r>
      <w:r w:rsidR="009C0FD6" w:rsidRPr="009C0FD6">
        <w:rPr>
          <w:rFonts w:eastAsiaTheme="minorEastAsia"/>
        </w:rPr>
        <w:t xml:space="preserve"> construction of Freedom Park.</w:t>
      </w:r>
    </w:p>
    <w:p w14:paraId="169D7DF8" w14:textId="77777777" w:rsidR="0095380E" w:rsidRPr="00A266B4" w:rsidRDefault="0095380E" w:rsidP="003735B3">
      <w:pPr>
        <w:pStyle w:val="xmsonormal"/>
        <w:ind w:left="1440"/>
        <w:rPr>
          <w:rFonts w:eastAsiaTheme="minorEastAsia"/>
        </w:rPr>
      </w:pPr>
    </w:p>
    <w:p w14:paraId="25A99217" w14:textId="71B0E6D2" w:rsidR="00F42D6A" w:rsidRPr="00A266B4" w:rsidRDefault="0095380E" w:rsidP="00F42D6A">
      <w:pPr>
        <w:pStyle w:val="xmsonormal"/>
        <w:ind w:left="1440"/>
        <w:rPr>
          <w:b/>
          <w:bCs/>
        </w:rPr>
      </w:pPr>
      <w:r w:rsidRPr="00A266B4">
        <w:rPr>
          <w:rFonts w:eastAsiaTheme="minorEastAsia"/>
        </w:rPr>
        <w:t>In the spirit of the pending demolition of the headhouse, the groundbreaking ceremony participants will use golden sledgehammers to “break”</w:t>
      </w:r>
      <w:r w:rsidR="002C4B88">
        <w:rPr>
          <w:rFonts w:eastAsiaTheme="minorEastAsia"/>
        </w:rPr>
        <w:t xml:space="preserve"> </w:t>
      </w:r>
      <w:r w:rsidR="000C2FA5" w:rsidRPr="00A266B4">
        <w:rPr>
          <w:rFonts w:eastAsiaTheme="minorEastAsia"/>
        </w:rPr>
        <w:t>cinderblock</w:t>
      </w:r>
      <w:r w:rsidR="00383117" w:rsidRPr="00A266B4">
        <w:rPr>
          <w:rFonts w:eastAsiaTheme="minorEastAsia"/>
        </w:rPr>
        <w:t xml:space="preserve"> pavers</w:t>
      </w:r>
      <w:r w:rsidR="000C2FA5" w:rsidRPr="00A266B4">
        <w:rPr>
          <w:rFonts w:eastAsiaTheme="minorEastAsia"/>
        </w:rPr>
        <w:t xml:space="preserve"> to </w:t>
      </w:r>
      <w:r w:rsidR="003B010E" w:rsidRPr="00A266B4">
        <w:rPr>
          <w:rFonts w:eastAsiaTheme="minorEastAsia"/>
        </w:rPr>
        <w:t>officially</w:t>
      </w:r>
      <w:r w:rsidR="000C2FA5" w:rsidRPr="00A266B4">
        <w:rPr>
          <w:rFonts w:eastAsiaTheme="minorEastAsia"/>
        </w:rPr>
        <w:t xml:space="preserve"> launch the Freedom Park project. </w:t>
      </w:r>
      <w:r w:rsidR="003B010E" w:rsidRPr="00A266B4">
        <w:rPr>
          <w:rFonts w:eastAsiaTheme="minorEastAsia"/>
        </w:rPr>
        <w:t xml:space="preserve"> </w:t>
      </w:r>
    </w:p>
    <w:p w14:paraId="0C358DD7" w14:textId="77777777" w:rsidR="00F42D6A" w:rsidRPr="00A266B4" w:rsidRDefault="00F42D6A" w:rsidP="00F42D6A">
      <w:pPr>
        <w:pStyle w:val="xmsonormal"/>
        <w:ind w:left="1440"/>
        <w:rPr>
          <w:b/>
          <w:bCs/>
        </w:rPr>
      </w:pPr>
    </w:p>
    <w:p w14:paraId="29B77EDE" w14:textId="0C195F45" w:rsidR="00F42D6A" w:rsidRPr="00A266B4" w:rsidRDefault="00F42D6A" w:rsidP="00F42D6A">
      <w:pPr>
        <w:pStyle w:val="xmsonormal"/>
        <w:ind w:left="1440"/>
        <w:rPr>
          <w:b/>
          <w:bCs/>
        </w:rPr>
      </w:pPr>
      <w:r w:rsidRPr="00A266B4">
        <w:t>It</w:t>
      </w:r>
      <w:r w:rsidR="00435A79">
        <w:t>’</w:t>
      </w:r>
      <w:r w:rsidRPr="00A266B4">
        <w:t>s estimated that Freedom Park will cost approximately $65 million. Currently, $29 million has been committed to the project from the Port</w:t>
      </w:r>
      <w:r w:rsidR="00983DE7" w:rsidRPr="00A266B4">
        <w:t>,</w:t>
      </w:r>
      <w:r w:rsidRPr="00A266B4">
        <w:t xml:space="preserve"> Midway and</w:t>
      </w:r>
      <w:r w:rsidR="00932697">
        <w:t xml:space="preserve">, with the support of </w:t>
      </w:r>
      <w:r w:rsidR="005376C4">
        <w:t>U.S Rep</w:t>
      </w:r>
      <w:r w:rsidR="00932697">
        <w:t xml:space="preserve">. Peters, </w:t>
      </w:r>
      <w:r w:rsidRPr="00A266B4">
        <w:t>through Community Project Funding distributed via the federal Department of Housing and Urban Development. An additional $36 million will be raised by the USS Midway Foundation’s capital campaign committee.</w:t>
      </w:r>
    </w:p>
    <w:p w14:paraId="148B9853" w14:textId="77777777" w:rsidR="003735B3" w:rsidRPr="00A266B4" w:rsidRDefault="003735B3" w:rsidP="003735B3">
      <w:pPr>
        <w:pStyle w:val="xmsonormal"/>
        <w:ind w:left="1440"/>
        <w:rPr>
          <w:rFonts w:eastAsiaTheme="minorEastAsia"/>
        </w:rPr>
      </w:pPr>
    </w:p>
    <w:p w14:paraId="31059C5C" w14:textId="1814E174" w:rsidR="00BB21C5" w:rsidRPr="00A266B4" w:rsidRDefault="001C67A4" w:rsidP="00705C05">
      <w:pPr>
        <w:pStyle w:val="xmsonormal"/>
        <w:ind w:left="1440" w:hanging="1440"/>
        <w:rPr>
          <w:rFonts w:eastAsia="Times New Roman"/>
        </w:rPr>
      </w:pPr>
      <w:r w:rsidRPr="00A266B4">
        <w:rPr>
          <w:rFonts w:eastAsia="Times New Roman"/>
          <w:b/>
          <w:bCs/>
        </w:rPr>
        <w:t>VISUALS:</w:t>
      </w:r>
      <w:r w:rsidRPr="00A266B4">
        <w:rPr>
          <w:rFonts w:eastAsia="Times New Roman"/>
          <w:b/>
          <w:bCs/>
        </w:rPr>
        <w:tab/>
      </w:r>
      <w:r w:rsidR="00705C05" w:rsidRPr="00A266B4">
        <w:rPr>
          <w:rFonts w:eastAsia="Times New Roman"/>
        </w:rPr>
        <w:t>Ceremony ac</w:t>
      </w:r>
      <w:r w:rsidR="00413CB6" w:rsidRPr="00A266B4">
        <w:rPr>
          <w:rFonts w:eastAsia="Times New Roman"/>
        </w:rPr>
        <w:t>tivities to</w:t>
      </w:r>
      <w:r w:rsidR="00CB3E06" w:rsidRPr="00A266B4">
        <w:rPr>
          <w:rFonts w:eastAsia="Times New Roman"/>
        </w:rPr>
        <w:t xml:space="preserve"> include</w:t>
      </w:r>
      <w:r w:rsidR="00413CB6" w:rsidRPr="00A266B4">
        <w:rPr>
          <w:rFonts w:eastAsia="Times New Roman"/>
        </w:rPr>
        <w:t xml:space="preserve"> </w:t>
      </w:r>
      <w:r w:rsidR="00E14654" w:rsidRPr="00A266B4">
        <w:rPr>
          <w:rFonts w:eastAsia="Times New Roman"/>
        </w:rPr>
        <w:t>guest speaker</w:t>
      </w:r>
      <w:r w:rsidR="00644926">
        <w:rPr>
          <w:rFonts w:eastAsia="Times New Roman"/>
        </w:rPr>
        <w:t>s</w:t>
      </w:r>
      <w:r w:rsidR="00413CB6" w:rsidRPr="00A266B4">
        <w:rPr>
          <w:rFonts w:eastAsia="Times New Roman"/>
        </w:rPr>
        <w:t xml:space="preserve">, </w:t>
      </w:r>
      <w:r w:rsidR="00452D73">
        <w:rPr>
          <w:rFonts w:eastAsia="Times New Roman"/>
        </w:rPr>
        <w:t xml:space="preserve">sledgehammer ground breaking, unveiling of </w:t>
      </w:r>
      <w:r w:rsidR="00655DDA">
        <w:rPr>
          <w:rFonts w:eastAsia="Times New Roman"/>
        </w:rPr>
        <w:t xml:space="preserve">a </w:t>
      </w:r>
      <w:r w:rsidR="00452D73">
        <w:rPr>
          <w:rFonts w:eastAsia="Times New Roman"/>
        </w:rPr>
        <w:t>Freedom Park model and new</w:t>
      </w:r>
      <w:r w:rsidR="00C3703F">
        <w:rPr>
          <w:rFonts w:eastAsia="Times New Roman"/>
        </w:rPr>
        <w:t xml:space="preserve"> artist rendering video of the park.</w:t>
      </w:r>
    </w:p>
    <w:p w14:paraId="6DB841DD" w14:textId="77777777" w:rsidR="00936A4A" w:rsidRPr="00A266B4" w:rsidRDefault="00936A4A" w:rsidP="00BB21C5">
      <w:pPr>
        <w:pStyle w:val="xmsonormal"/>
        <w:ind w:left="1440" w:hanging="1440"/>
        <w:rPr>
          <w:rFonts w:eastAsia="Times New Roman"/>
          <w:b/>
          <w:bCs/>
        </w:rPr>
      </w:pPr>
    </w:p>
    <w:p w14:paraId="2284A9DC" w14:textId="58115151" w:rsidR="00936A4A" w:rsidRPr="00A266B4" w:rsidRDefault="00936A4A" w:rsidP="00BB21C5">
      <w:pPr>
        <w:pStyle w:val="xmsonormal"/>
        <w:ind w:left="1440" w:hanging="1440"/>
        <w:rPr>
          <w:rFonts w:eastAsia="Times New Roman"/>
        </w:rPr>
      </w:pPr>
      <w:r w:rsidRPr="00A266B4">
        <w:rPr>
          <w:rFonts w:eastAsia="Times New Roman"/>
          <w:b/>
          <w:bCs/>
        </w:rPr>
        <w:t>INTERVIEWS:</w:t>
      </w:r>
      <w:r w:rsidRPr="00A266B4">
        <w:rPr>
          <w:rFonts w:eastAsia="Times New Roman"/>
          <w:b/>
          <w:bCs/>
        </w:rPr>
        <w:tab/>
      </w:r>
      <w:r w:rsidR="00922727" w:rsidRPr="00A266B4">
        <w:rPr>
          <w:rFonts w:eastAsia="Times New Roman"/>
        </w:rPr>
        <w:t xml:space="preserve">USS </w:t>
      </w:r>
      <w:r w:rsidR="006E37B6" w:rsidRPr="00A266B4">
        <w:rPr>
          <w:rFonts w:eastAsia="Times New Roman"/>
        </w:rPr>
        <w:t xml:space="preserve">Midway </w:t>
      </w:r>
      <w:r w:rsidR="00922727" w:rsidRPr="00A266B4">
        <w:rPr>
          <w:rFonts w:eastAsia="Times New Roman"/>
        </w:rPr>
        <w:t>Museum</w:t>
      </w:r>
      <w:r w:rsidR="00930444" w:rsidRPr="00A266B4">
        <w:rPr>
          <w:rFonts w:eastAsia="Times New Roman"/>
        </w:rPr>
        <w:t xml:space="preserve"> </w:t>
      </w:r>
      <w:r w:rsidR="00983DE7" w:rsidRPr="00A266B4">
        <w:rPr>
          <w:rFonts w:eastAsia="Times New Roman"/>
        </w:rPr>
        <w:t xml:space="preserve">and Port officials, </w:t>
      </w:r>
      <w:r w:rsidR="005376C4">
        <w:t xml:space="preserve">U.S Rep. </w:t>
      </w:r>
      <w:r w:rsidR="00983DE7" w:rsidRPr="00A266B4">
        <w:rPr>
          <w:rFonts w:eastAsia="Times New Roman"/>
        </w:rPr>
        <w:t>Peters</w:t>
      </w:r>
      <w:r w:rsidR="00BF39A7">
        <w:rPr>
          <w:rFonts w:eastAsia="Times New Roman"/>
        </w:rPr>
        <w:t>, Mayor Gloria an</w:t>
      </w:r>
      <w:r w:rsidR="00452D73">
        <w:rPr>
          <w:rFonts w:eastAsia="Times New Roman"/>
        </w:rPr>
        <w:t>d</w:t>
      </w:r>
      <w:r w:rsidR="00BF39A7">
        <w:rPr>
          <w:rFonts w:eastAsia="Times New Roman"/>
        </w:rPr>
        <w:t xml:space="preserve"> Capt. Clemons.</w:t>
      </w:r>
    </w:p>
    <w:p w14:paraId="777FDDBB" w14:textId="77777777" w:rsidR="007F26B9" w:rsidRPr="00A266B4" w:rsidRDefault="007F26B9" w:rsidP="00BB21C5">
      <w:pPr>
        <w:pStyle w:val="xmsonormal"/>
        <w:ind w:left="1440" w:hanging="1440"/>
        <w:rPr>
          <w:rFonts w:eastAsia="Times New Roman"/>
        </w:rPr>
      </w:pPr>
    </w:p>
    <w:p w14:paraId="0E217CC6" w14:textId="518ED437" w:rsidR="0060788E" w:rsidRDefault="00AE4EA2" w:rsidP="0060788E">
      <w:pPr>
        <w:pStyle w:val="xmsonormal"/>
        <w:ind w:left="1440" w:hanging="1440"/>
        <w:rPr>
          <w:rFonts w:eastAsia="Times New Roman"/>
        </w:rPr>
      </w:pPr>
      <w:r w:rsidRPr="00A266B4">
        <w:rPr>
          <w:rFonts w:eastAsia="Times New Roman"/>
          <w:b/>
          <w:bCs/>
        </w:rPr>
        <w:t>CONTACT:</w:t>
      </w:r>
      <w:r w:rsidRPr="00A266B4">
        <w:rPr>
          <w:rFonts w:eastAsia="Times New Roman"/>
          <w:b/>
          <w:bCs/>
        </w:rPr>
        <w:tab/>
      </w:r>
      <w:r w:rsidR="0060788E" w:rsidRPr="00A266B4">
        <w:rPr>
          <w:rFonts w:eastAsia="Times New Roman"/>
        </w:rPr>
        <w:t xml:space="preserve">David Koontz, USS Midway Museum – </w:t>
      </w:r>
      <w:hyperlink r:id="rId12" w:history="1">
        <w:r w:rsidR="0060788E" w:rsidRPr="00A266B4">
          <w:rPr>
            <w:rStyle w:val="Hyperlink"/>
            <w:rFonts w:eastAsia="Times New Roman"/>
          </w:rPr>
          <w:t>619.571.6561/dkoontz@midway.org</w:t>
        </w:r>
      </w:hyperlink>
      <w:r w:rsidR="0060788E" w:rsidRPr="00A266B4">
        <w:rPr>
          <w:rFonts w:eastAsia="Times New Roman"/>
        </w:rPr>
        <w:t>.</w:t>
      </w:r>
    </w:p>
    <w:p w14:paraId="0477CEC5" w14:textId="77777777" w:rsidR="00A266B4" w:rsidRPr="00A266B4" w:rsidRDefault="00A266B4" w:rsidP="0060788E">
      <w:pPr>
        <w:pStyle w:val="xmsonormal"/>
        <w:ind w:left="1440" w:hanging="1440"/>
        <w:rPr>
          <w:rFonts w:eastAsia="Times New Roman"/>
        </w:rPr>
      </w:pPr>
    </w:p>
    <w:p w14:paraId="232C3821" w14:textId="00B5BE92" w:rsidR="001C6440" w:rsidRPr="00A266B4" w:rsidRDefault="00003D79" w:rsidP="00982843">
      <w:pPr>
        <w:pStyle w:val="xmsonormal"/>
        <w:jc w:val="center"/>
        <w:rPr>
          <w:b/>
          <w:bCs/>
        </w:rPr>
      </w:pPr>
      <w:r w:rsidRPr="00A266B4">
        <w:rPr>
          <w:rFonts w:eastAsia="Times New Roman"/>
        </w:rPr>
        <w:t>-USS Midway Museum-</w:t>
      </w:r>
    </w:p>
    <w:sectPr w:rsidR="001C6440" w:rsidRPr="00A266B4" w:rsidSect="003E3B9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D07"/>
    <w:multiLevelType w:val="hybridMultilevel"/>
    <w:tmpl w:val="E97E3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B6CD8"/>
    <w:multiLevelType w:val="hybridMultilevel"/>
    <w:tmpl w:val="60A05528"/>
    <w:lvl w:ilvl="0" w:tplc="DD8E0D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16895"/>
    <w:multiLevelType w:val="hybridMultilevel"/>
    <w:tmpl w:val="5D7A93AC"/>
    <w:lvl w:ilvl="0" w:tplc="DF2AE5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55707"/>
    <w:multiLevelType w:val="hybridMultilevel"/>
    <w:tmpl w:val="DF902A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5BE3FF7"/>
    <w:multiLevelType w:val="hybridMultilevel"/>
    <w:tmpl w:val="63264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5218984">
    <w:abstractNumId w:val="4"/>
  </w:num>
  <w:num w:numId="2" w16cid:durableId="1716807155">
    <w:abstractNumId w:val="1"/>
  </w:num>
  <w:num w:numId="3" w16cid:durableId="1799688377">
    <w:abstractNumId w:val="2"/>
  </w:num>
  <w:num w:numId="4" w16cid:durableId="268897824">
    <w:abstractNumId w:val="0"/>
  </w:num>
  <w:num w:numId="5" w16cid:durableId="118964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12"/>
    <w:rsid w:val="000008BA"/>
    <w:rsid w:val="000022E7"/>
    <w:rsid w:val="00003D79"/>
    <w:rsid w:val="000135CC"/>
    <w:rsid w:val="000160EB"/>
    <w:rsid w:val="00020CE9"/>
    <w:rsid w:val="000212A6"/>
    <w:rsid w:val="00023367"/>
    <w:rsid w:val="0003048A"/>
    <w:rsid w:val="000372E9"/>
    <w:rsid w:val="000447C5"/>
    <w:rsid w:val="00053AAA"/>
    <w:rsid w:val="00070F41"/>
    <w:rsid w:val="00076438"/>
    <w:rsid w:val="00080931"/>
    <w:rsid w:val="000932BC"/>
    <w:rsid w:val="000A3DED"/>
    <w:rsid w:val="000B49BF"/>
    <w:rsid w:val="000B6CFF"/>
    <w:rsid w:val="000C033E"/>
    <w:rsid w:val="000C2FA5"/>
    <w:rsid w:val="000C66A3"/>
    <w:rsid w:val="000C6B2F"/>
    <w:rsid w:val="000C776D"/>
    <w:rsid w:val="000D326B"/>
    <w:rsid w:val="000D6839"/>
    <w:rsid w:val="000E294B"/>
    <w:rsid w:val="000E3438"/>
    <w:rsid w:val="000F0C20"/>
    <w:rsid w:val="000F3BAC"/>
    <w:rsid w:val="000F735D"/>
    <w:rsid w:val="00100DF2"/>
    <w:rsid w:val="0011448E"/>
    <w:rsid w:val="0012424C"/>
    <w:rsid w:val="001264CE"/>
    <w:rsid w:val="00127D80"/>
    <w:rsid w:val="00131469"/>
    <w:rsid w:val="00136F9F"/>
    <w:rsid w:val="0015088B"/>
    <w:rsid w:val="00152837"/>
    <w:rsid w:val="001570C2"/>
    <w:rsid w:val="00157FC5"/>
    <w:rsid w:val="001608C9"/>
    <w:rsid w:val="0016402A"/>
    <w:rsid w:val="00166542"/>
    <w:rsid w:val="001711CE"/>
    <w:rsid w:val="00175FB2"/>
    <w:rsid w:val="0018072E"/>
    <w:rsid w:val="00181379"/>
    <w:rsid w:val="00181E77"/>
    <w:rsid w:val="001855E2"/>
    <w:rsid w:val="001870B2"/>
    <w:rsid w:val="0019066F"/>
    <w:rsid w:val="001964A7"/>
    <w:rsid w:val="00197815"/>
    <w:rsid w:val="001A3C2C"/>
    <w:rsid w:val="001A3E9D"/>
    <w:rsid w:val="001B4518"/>
    <w:rsid w:val="001B6438"/>
    <w:rsid w:val="001B6A28"/>
    <w:rsid w:val="001C01CB"/>
    <w:rsid w:val="001C1D45"/>
    <w:rsid w:val="001C1F11"/>
    <w:rsid w:val="001C6440"/>
    <w:rsid w:val="001C67A4"/>
    <w:rsid w:val="001C784D"/>
    <w:rsid w:val="001D1F4E"/>
    <w:rsid w:val="001E6983"/>
    <w:rsid w:val="001F23E7"/>
    <w:rsid w:val="001F4198"/>
    <w:rsid w:val="001F6865"/>
    <w:rsid w:val="00204AAE"/>
    <w:rsid w:val="002103C7"/>
    <w:rsid w:val="00212FC9"/>
    <w:rsid w:val="002156C6"/>
    <w:rsid w:val="002171E5"/>
    <w:rsid w:val="002225B1"/>
    <w:rsid w:val="00224852"/>
    <w:rsid w:val="00226CB7"/>
    <w:rsid w:val="00233DFE"/>
    <w:rsid w:val="002350A9"/>
    <w:rsid w:val="00237C1F"/>
    <w:rsid w:val="0024022C"/>
    <w:rsid w:val="002427BA"/>
    <w:rsid w:val="00247E4E"/>
    <w:rsid w:val="00251197"/>
    <w:rsid w:val="00251535"/>
    <w:rsid w:val="002608CC"/>
    <w:rsid w:val="002638C6"/>
    <w:rsid w:val="002653BD"/>
    <w:rsid w:val="0027140B"/>
    <w:rsid w:val="00277202"/>
    <w:rsid w:val="002806E6"/>
    <w:rsid w:val="002808EE"/>
    <w:rsid w:val="002875F0"/>
    <w:rsid w:val="00287805"/>
    <w:rsid w:val="002934FF"/>
    <w:rsid w:val="002A6991"/>
    <w:rsid w:val="002A6D5C"/>
    <w:rsid w:val="002B4F30"/>
    <w:rsid w:val="002C249D"/>
    <w:rsid w:val="002C3EC2"/>
    <w:rsid w:val="002C3F36"/>
    <w:rsid w:val="002C4B88"/>
    <w:rsid w:val="002D108E"/>
    <w:rsid w:val="002D1CD5"/>
    <w:rsid w:val="002D45CF"/>
    <w:rsid w:val="002E3078"/>
    <w:rsid w:val="002E73B8"/>
    <w:rsid w:val="002F146C"/>
    <w:rsid w:val="002F3AA0"/>
    <w:rsid w:val="002F459F"/>
    <w:rsid w:val="00306A30"/>
    <w:rsid w:val="00310380"/>
    <w:rsid w:val="00310A5E"/>
    <w:rsid w:val="003116EC"/>
    <w:rsid w:val="00312445"/>
    <w:rsid w:val="00314869"/>
    <w:rsid w:val="00325DFC"/>
    <w:rsid w:val="00332CC9"/>
    <w:rsid w:val="00332FC1"/>
    <w:rsid w:val="00333A03"/>
    <w:rsid w:val="00337CC6"/>
    <w:rsid w:val="003402A2"/>
    <w:rsid w:val="00343602"/>
    <w:rsid w:val="00344EBF"/>
    <w:rsid w:val="0035231C"/>
    <w:rsid w:val="00354CA9"/>
    <w:rsid w:val="00364C27"/>
    <w:rsid w:val="00365F68"/>
    <w:rsid w:val="00370757"/>
    <w:rsid w:val="00372C41"/>
    <w:rsid w:val="003735B3"/>
    <w:rsid w:val="00373F5A"/>
    <w:rsid w:val="00380C27"/>
    <w:rsid w:val="00383117"/>
    <w:rsid w:val="00386E94"/>
    <w:rsid w:val="00387F7B"/>
    <w:rsid w:val="00391955"/>
    <w:rsid w:val="003919E3"/>
    <w:rsid w:val="00396B1F"/>
    <w:rsid w:val="003A0D41"/>
    <w:rsid w:val="003B010E"/>
    <w:rsid w:val="003B0ED0"/>
    <w:rsid w:val="003B5CAE"/>
    <w:rsid w:val="003B5E92"/>
    <w:rsid w:val="003B6F69"/>
    <w:rsid w:val="003C163D"/>
    <w:rsid w:val="003C16CE"/>
    <w:rsid w:val="003C31AE"/>
    <w:rsid w:val="003D01E1"/>
    <w:rsid w:val="003D5390"/>
    <w:rsid w:val="003D579F"/>
    <w:rsid w:val="003E3B9F"/>
    <w:rsid w:val="003F2A31"/>
    <w:rsid w:val="003F53C0"/>
    <w:rsid w:val="003F6173"/>
    <w:rsid w:val="004011E2"/>
    <w:rsid w:val="0040293B"/>
    <w:rsid w:val="00404ECD"/>
    <w:rsid w:val="00407228"/>
    <w:rsid w:val="00413CB6"/>
    <w:rsid w:val="00421936"/>
    <w:rsid w:val="0042387B"/>
    <w:rsid w:val="0042597B"/>
    <w:rsid w:val="00426701"/>
    <w:rsid w:val="00427DEA"/>
    <w:rsid w:val="00427E7A"/>
    <w:rsid w:val="004325C4"/>
    <w:rsid w:val="00435A79"/>
    <w:rsid w:val="00444C20"/>
    <w:rsid w:val="00452856"/>
    <w:rsid w:val="00452D73"/>
    <w:rsid w:val="00453BD8"/>
    <w:rsid w:val="0045478E"/>
    <w:rsid w:val="004640C4"/>
    <w:rsid w:val="004752BD"/>
    <w:rsid w:val="00475FE1"/>
    <w:rsid w:val="0047768F"/>
    <w:rsid w:val="0047798F"/>
    <w:rsid w:val="00482582"/>
    <w:rsid w:val="004872FD"/>
    <w:rsid w:val="0049026E"/>
    <w:rsid w:val="0049780E"/>
    <w:rsid w:val="004A0FF6"/>
    <w:rsid w:val="004C0208"/>
    <w:rsid w:val="004C0E30"/>
    <w:rsid w:val="004C143D"/>
    <w:rsid w:val="004D2CB5"/>
    <w:rsid w:val="004E0A0F"/>
    <w:rsid w:val="004E1409"/>
    <w:rsid w:val="004E5370"/>
    <w:rsid w:val="004E69AC"/>
    <w:rsid w:val="004E7189"/>
    <w:rsid w:val="004F7E50"/>
    <w:rsid w:val="00500086"/>
    <w:rsid w:val="005022FB"/>
    <w:rsid w:val="00514F57"/>
    <w:rsid w:val="00521024"/>
    <w:rsid w:val="005267C7"/>
    <w:rsid w:val="005356FA"/>
    <w:rsid w:val="005374D7"/>
    <w:rsid w:val="005376C4"/>
    <w:rsid w:val="00542865"/>
    <w:rsid w:val="00544076"/>
    <w:rsid w:val="00552BB1"/>
    <w:rsid w:val="00554139"/>
    <w:rsid w:val="00560AFD"/>
    <w:rsid w:val="00563CAA"/>
    <w:rsid w:val="00565EC1"/>
    <w:rsid w:val="00570628"/>
    <w:rsid w:val="00571830"/>
    <w:rsid w:val="00572CC4"/>
    <w:rsid w:val="00581BD5"/>
    <w:rsid w:val="00583CC6"/>
    <w:rsid w:val="00583F0B"/>
    <w:rsid w:val="005A2AEB"/>
    <w:rsid w:val="005A72DF"/>
    <w:rsid w:val="005B0FA9"/>
    <w:rsid w:val="005B2D01"/>
    <w:rsid w:val="005C0011"/>
    <w:rsid w:val="005C1252"/>
    <w:rsid w:val="005C177B"/>
    <w:rsid w:val="005C21BB"/>
    <w:rsid w:val="005D6548"/>
    <w:rsid w:val="005E04A1"/>
    <w:rsid w:val="005E1681"/>
    <w:rsid w:val="005F467C"/>
    <w:rsid w:val="0060004B"/>
    <w:rsid w:val="00601F58"/>
    <w:rsid w:val="00602273"/>
    <w:rsid w:val="00605350"/>
    <w:rsid w:val="006054D1"/>
    <w:rsid w:val="00606719"/>
    <w:rsid w:val="006069E7"/>
    <w:rsid w:val="0060788E"/>
    <w:rsid w:val="006179CB"/>
    <w:rsid w:val="006215F5"/>
    <w:rsid w:val="00630B76"/>
    <w:rsid w:val="0063119D"/>
    <w:rsid w:val="006404E6"/>
    <w:rsid w:val="006406A4"/>
    <w:rsid w:val="00644926"/>
    <w:rsid w:val="00653157"/>
    <w:rsid w:val="00654C7F"/>
    <w:rsid w:val="00655DDA"/>
    <w:rsid w:val="00657ABE"/>
    <w:rsid w:val="0066003B"/>
    <w:rsid w:val="00660B4F"/>
    <w:rsid w:val="00670BE1"/>
    <w:rsid w:val="00673F42"/>
    <w:rsid w:val="00674185"/>
    <w:rsid w:val="00674658"/>
    <w:rsid w:val="006746B2"/>
    <w:rsid w:val="00674D5A"/>
    <w:rsid w:val="006828ED"/>
    <w:rsid w:val="006875E7"/>
    <w:rsid w:val="00691D59"/>
    <w:rsid w:val="006947ED"/>
    <w:rsid w:val="006A404D"/>
    <w:rsid w:val="006A527C"/>
    <w:rsid w:val="006A7077"/>
    <w:rsid w:val="006A7AAE"/>
    <w:rsid w:val="006B2467"/>
    <w:rsid w:val="006B6AE9"/>
    <w:rsid w:val="006B7238"/>
    <w:rsid w:val="006B7491"/>
    <w:rsid w:val="006B7E23"/>
    <w:rsid w:val="006C24FF"/>
    <w:rsid w:val="006C55DC"/>
    <w:rsid w:val="006C7BA5"/>
    <w:rsid w:val="006D4C9E"/>
    <w:rsid w:val="006D6A32"/>
    <w:rsid w:val="006E3189"/>
    <w:rsid w:val="006E37B6"/>
    <w:rsid w:val="006E406C"/>
    <w:rsid w:val="006E438B"/>
    <w:rsid w:val="006E733D"/>
    <w:rsid w:val="00700AA5"/>
    <w:rsid w:val="00704701"/>
    <w:rsid w:val="00705C05"/>
    <w:rsid w:val="00711155"/>
    <w:rsid w:val="00722F14"/>
    <w:rsid w:val="00727E3B"/>
    <w:rsid w:val="0073249D"/>
    <w:rsid w:val="00740998"/>
    <w:rsid w:val="00740EFD"/>
    <w:rsid w:val="007420C9"/>
    <w:rsid w:val="007420F6"/>
    <w:rsid w:val="00744EFC"/>
    <w:rsid w:val="007545D2"/>
    <w:rsid w:val="00757B60"/>
    <w:rsid w:val="007600A6"/>
    <w:rsid w:val="00762F2E"/>
    <w:rsid w:val="00763BC2"/>
    <w:rsid w:val="00765B5F"/>
    <w:rsid w:val="0076719D"/>
    <w:rsid w:val="00767641"/>
    <w:rsid w:val="0077105F"/>
    <w:rsid w:val="00772B44"/>
    <w:rsid w:val="00772D61"/>
    <w:rsid w:val="00772E73"/>
    <w:rsid w:val="00773D49"/>
    <w:rsid w:val="0078798F"/>
    <w:rsid w:val="00791545"/>
    <w:rsid w:val="007923AE"/>
    <w:rsid w:val="0079598B"/>
    <w:rsid w:val="007A54A8"/>
    <w:rsid w:val="007B4DD0"/>
    <w:rsid w:val="007B6C7E"/>
    <w:rsid w:val="007C013C"/>
    <w:rsid w:val="007C5554"/>
    <w:rsid w:val="007C6A0A"/>
    <w:rsid w:val="007E0C6F"/>
    <w:rsid w:val="007E58F8"/>
    <w:rsid w:val="007F07FB"/>
    <w:rsid w:val="007F26B9"/>
    <w:rsid w:val="0080187D"/>
    <w:rsid w:val="00801BC8"/>
    <w:rsid w:val="00804C23"/>
    <w:rsid w:val="00806B35"/>
    <w:rsid w:val="008072F8"/>
    <w:rsid w:val="00807BDA"/>
    <w:rsid w:val="00814DCD"/>
    <w:rsid w:val="00815061"/>
    <w:rsid w:val="00816CF8"/>
    <w:rsid w:val="00830F6C"/>
    <w:rsid w:val="008335D0"/>
    <w:rsid w:val="00834EF6"/>
    <w:rsid w:val="00836598"/>
    <w:rsid w:val="008510BA"/>
    <w:rsid w:val="00856D0F"/>
    <w:rsid w:val="00861A2F"/>
    <w:rsid w:val="00866F57"/>
    <w:rsid w:val="0087072E"/>
    <w:rsid w:val="0087119C"/>
    <w:rsid w:val="0087393A"/>
    <w:rsid w:val="00887E81"/>
    <w:rsid w:val="008A73D8"/>
    <w:rsid w:val="008B3A83"/>
    <w:rsid w:val="008B56EB"/>
    <w:rsid w:val="008B6373"/>
    <w:rsid w:val="008C260C"/>
    <w:rsid w:val="008C3EB9"/>
    <w:rsid w:val="008C63C1"/>
    <w:rsid w:val="008D1412"/>
    <w:rsid w:val="008D7068"/>
    <w:rsid w:val="008D77F6"/>
    <w:rsid w:val="008E51AC"/>
    <w:rsid w:val="008F40DF"/>
    <w:rsid w:val="008F51DB"/>
    <w:rsid w:val="008F5A1C"/>
    <w:rsid w:val="008F7EEE"/>
    <w:rsid w:val="00900306"/>
    <w:rsid w:val="00914631"/>
    <w:rsid w:val="00916721"/>
    <w:rsid w:val="00916A1A"/>
    <w:rsid w:val="00922727"/>
    <w:rsid w:val="0092695C"/>
    <w:rsid w:val="00930444"/>
    <w:rsid w:val="00932697"/>
    <w:rsid w:val="00932DD6"/>
    <w:rsid w:val="00936A4A"/>
    <w:rsid w:val="00942DF0"/>
    <w:rsid w:val="00942F01"/>
    <w:rsid w:val="00944DCD"/>
    <w:rsid w:val="00947697"/>
    <w:rsid w:val="00950575"/>
    <w:rsid w:val="0095380E"/>
    <w:rsid w:val="00954C4B"/>
    <w:rsid w:val="00955DAF"/>
    <w:rsid w:val="009567CA"/>
    <w:rsid w:val="00961B86"/>
    <w:rsid w:val="00967EE3"/>
    <w:rsid w:val="00973804"/>
    <w:rsid w:val="00982155"/>
    <w:rsid w:val="00982843"/>
    <w:rsid w:val="00983DE7"/>
    <w:rsid w:val="009855F2"/>
    <w:rsid w:val="00997DE7"/>
    <w:rsid w:val="009A0D71"/>
    <w:rsid w:val="009A2C27"/>
    <w:rsid w:val="009A4999"/>
    <w:rsid w:val="009A655C"/>
    <w:rsid w:val="009B0108"/>
    <w:rsid w:val="009C0FD6"/>
    <w:rsid w:val="009D324E"/>
    <w:rsid w:val="009D6502"/>
    <w:rsid w:val="009E52D8"/>
    <w:rsid w:val="009F0809"/>
    <w:rsid w:val="009F49D6"/>
    <w:rsid w:val="00A00505"/>
    <w:rsid w:val="00A0285F"/>
    <w:rsid w:val="00A042AA"/>
    <w:rsid w:val="00A066AC"/>
    <w:rsid w:val="00A07EA9"/>
    <w:rsid w:val="00A128D1"/>
    <w:rsid w:val="00A213B7"/>
    <w:rsid w:val="00A219BB"/>
    <w:rsid w:val="00A21D7F"/>
    <w:rsid w:val="00A2558E"/>
    <w:rsid w:val="00A266B4"/>
    <w:rsid w:val="00A3238F"/>
    <w:rsid w:val="00A42622"/>
    <w:rsid w:val="00A44706"/>
    <w:rsid w:val="00A47161"/>
    <w:rsid w:val="00A56E4D"/>
    <w:rsid w:val="00A60E34"/>
    <w:rsid w:val="00A6276A"/>
    <w:rsid w:val="00A640C4"/>
    <w:rsid w:val="00A650B9"/>
    <w:rsid w:val="00A70090"/>
    <w:rsid w:val="00A747AE"/>
    <w:rsid w:val="00A749E7"/>
    <w:rsid w:val="00A75C97"/>
    <w:rsid w:val="00A7762E"/>
    <w:rsid w:val="00A77E3E"/>
    <w:rsid w:val="00A80928"/>
    <w:rsid w:val="00A867A4"/>
    <w:rsid w:val="00A86A94"/>
    <w:rsid w:val="00A90AE6"/>
    <w:rsid w:val="00A91C3B"/>
    <w:rsid w:val="00A95311"/>
    <w:rsid w:val="00A96E7D"/>
    <w:rsid w:val="00AA1F0D"/>
    <w:rsid w:val="00AA2EDF"/>
    <w:rsid w:val="00AA34C4"/>
    <w:rsid w:val="00AA6DB4"/>
    <w:rsid w:val="00AA7073"/>
    <w:rsid w:val="00AD1607"/>
    <w:rsid w:val="00AD2699"/>
    <w:rsid w:val="00AE1759"/>
    <w:rsid w:val="00AE2A24"/>
    <w:rsid w:val="00AE2F2A"/>
    <w:rsid w:val="00AE419C"/>
    <w:rsid w:val="00AE4EA2"/>
    <w:rsid w:val="00AE7FD2"/>
    <w:rsid w:val="00AF4CE8"/>
    <w:rsid w:val="00AF7DBB"/>
    <w:rsid w:val="00B01872"/>
    <w:rsid w:val="00B01E86"/>
    <w:rsid w:val="00B0262B"/>
    <w:rsid w:val="00B030EC"/>
    <w:rsid w:val="00B06398"/>
    <w:rsid w:val="00B10207"/>
    <w:rsid w:val="00B11C01"/>
    <w:rsid w:val="00B16E1F"/>
    <w:rsid w:val="00B243ED"/>
    <w:rsid w:val="00B2647F"/>
    <w:rsid w:val="00B274DD"/>
    <w:rsid w:val="00B34787"/>
    <w:rsid w:val="00B34A3C"/>
    <w:rsid w:val="00B353A6"/>
    <w:rsid w:val="00B35CA8"/>
    <w:rsid w:val="00B37946"/>
    <w:rsid w:val="00B4252F"/>
    <w:rsid w:val="00B4289F"/>
    <w:rsid w:val="00B4391E"/>
    <w:rsid w:val="00B44DD2"/>
    <w:rsid w:val="00B53028"/>
    <w:rsid w:val="00B55DDB"/>
    <w:rsid w:val="00B5613F"/>
    <w:rsid w:val="00B57D84"/>
    <w:rsid w:val="00B60717"/>
    <w:rsid w:val="00B6359A"/>
    <w:rsid w:val="00B70D99"/>
    <w:rsid w:val="00B7526D"/>
    <w:rsid w:val="00B76D0B"/>
    <w:rsid w:val="00B824AF"/>
    <w:rsid w:val="00B82A41"/>
    <w:rsid w:val="00B844FB"/>
    <w:rsid w:val="00B870D2"/>
    <w:rsid w:val="00B90961"/>
    <w:rsid w:val="00B96ADC"/>
    <w:rsid w:val="00B973E6"/>
    <w:rsid w:val="00B97CAD"/>
    <w:rsid w:val="00BA02D0"/>
    <w:rsid w:val="00BA3864"/>
    <w:rsid w:val="00BA66B2"/>
    <w:rsid w:val="00BB1469"/>
    <w:rsid w:val="00BB21C5"/>
    <w:rsid w:val="00BB28D6"/>
    <w:rsid w:val="00BB3795"/>
    <w:rsid w:val="00BB6320"/>
    <w:rsid w:val="00BB645A"/>
    <w:rsid w:val="00BB77F2"/>
    <w:rsid w:val="00BC284D"/>
    <w:rsid w:val="00BC4B16"/>
    <w:rsid w:val="00BD36BC"/>
    <w:rsid w:val="00BD395F"/>
    <w:rsid w:val="00BE3B2A"/>
    <w:rsid w:val="00BF31DE"/>
    <w:rsid w:val="00BF39A7"/>
    <w:rsid w:val="00BF4B64"/>
    <w:rsid w:val="00C01E05"/>
    <w:rsid w:val="00C020E1"/>
    <w:rsid w:val="00C05EE8"/>
    <w:rsid w:val="00C05F51"/>
    <w:rsid w:val="00C20B3C"/>
    <w:rsid w:val="00C21BCA"/>
    <w:rsid w:val="00C22EC0"/>
    <w:rsid w:val="00C27997"/>
    <w:rsid w:val="00C3703F"/>
    <w:rsid w:val="00C41FE0"/>
    <w:rsid w:val="00C44E0F"/>
    <w:rsid w:val="00C50539"/>
    <w:rsid w:val="00C51EF7"/>
    <w:rsid w:val="00C54677"/>
    <w:rsid w:val="00C67216"/>
    <w:rsid w:val="00C67B88"/>
    <w:rsid w:val="00C739FC"/>
    <w:rsid w:val="00C80EED"/>
    <w:rsid w:val="00C81A06"/>
    <w:rsid w:val="00C82C59"/>
    <w:rsid w:val="00C901CF"/>
    <w:rsid w:val="00C90B05"/>
    <w:rsid w:val="00CA2D96"/>
    <w:rsid w:val="00CB2252"/>
    <w:rsid w:val="00CB3E06"/>
    <w:rsid w:val="00CB3E62"/>
    <w:rsid w:val="00CB5980"/>
    <w:rsid w:val="00CB6FF4"/>
    <w:rsid w:val="00CC4176"/>
    <w:rsid w:val="00CC7D2F"/>
    <w:rsid w:val="00CD089E"/>
    <w:rsid w:val="00CE146C"/>
    <w:rsid w:val="00CE7658"/>
    <w:rsid w:val="00CF24D5"/>
    <w:rsid w:val="00CF27F3"/>
    <w:rsid w:val="00CF31FD"/>
    <w:rsid w:val="00D07F9C"/>
    <w:rsid w:val="00D12082"/>
    <w:rsid w:val="00D1748F"/>
    <w:rsid w:val="00D218DA"/>
    <w:rsid w:val="00D21EDB"/>
    <w:rsid w:val="00D34580"/>
    <w:rsid w:val="00D35B36"/>
    <w:rsid w:val="00D36CC2"/>
    <w:rsid w:val="00D50099"/>
    <w:rsid w:val="00D520FE"/>
    <w:rsid w:val="00D53DB3"/>
    <w:rsid w:val="00D5618C"/>
    <w:rsid w:val="00D56CAD"/>
    <w:rsid w:val="00D64AB0"/>
    <w:rsid w:val="00D668DF"/>
    <w:rsid w:val="00D85517"/>
    <w:rsid w:val="00D8743C"/>
    <w:rsid w:val="00D9442C"/>
    <w:rsid w:val="00D95A6E"/>
    <w:rsid w:val="00D9643A"/>
    <w:rsid w:val="00D96F0C"/>
    <w:rsid w:val="00DA28AE"/>
    <w:rsid w:val="00DB196C"/>
    <w:rsid w:val="00DB2BBB"/>
    <w:rsid w:val="00DC54E5"/>
    <w:rsid w:val="00DC5F37"/>
    <w:rsid w:val="00DC7415"/>
    <w:rsid w:val="00DD29FD"/>
    <w:rsid w:val="00DD4163"/>
    <w:rsid w:val="00DD57CF"/>
    <w:rsid w:val="00DF04DA"/>
    <w:rsid w:val="00DF0E15"/>
    <w:rsid w:val="00DF11B6"/>
    <w:rsid w:val="00DF57AE"/>
    <w:rsid w:val="00DF6244"/>
    <w:rsid w:val="00DF6B77"/>
    <w:rsid w:val="00E00BDA"/>
    <w:rsid w:val="00E01722"/>
    <w:rsid w:val="00E03AF0"/>
    <w:rsid w:val="00E14654"/>
    <w:rsid w:val="00E250DA"/>
    <w:rsid w:val="00E26DA8"/>
    <w:rsid w:val="00E319A9"/>
    <w:rsid w:val="00E37B49"/>
    <w:rsid w:val="00E406B3"/>
    <w:rsid w:val="00E415CC"/>
    <w:rsid w:val="00E432BB"/>
    <w:rsid w:val="00E442C1"/>
    <w:rsid w:val="00E46C44"/>
    <w:rsid w:val="00E55227"/>
    <w:rsid w:val="00E55924"/>
    <w:rsid w:val="00E6543A"/>
    <w:rsid w:val="00E72BB6"/>
    <w:rsid w:val="00E809AE"/>
    <w:rsid w:val="00E9044D"/>
    <w:rsid w:val="00E94236"/>
    <w:rsid w:val="00EB4542"/>
    <w:rsid w:val="00EC1076"/>
    <w:rsid w:val="00EC7AF8"/>
    <w:rsid w:val="00ED10FE"/>
    <w:rsid w:val="00ED1F73"/>
    <w:rsid w:val="00ED2BFE"/>
    <w:rsid w:val="00ED3721"/>
    <w:rsid w:val="00EE0C40"/>
    <w:rsid w:val="00EE17EF"/>
    <w:rsid w:val="00EE70E0"/>
    <w:rsid w:val="00F0141D"/>
    <w:rsid w:val="00F05C0B"/>
    <w:rsid w:val="00F07C9E"/>
    <w:rsid w:val="00F110B9"/>
    <w:rsid w:val="00F12648"/>
    <w:rsid w:val="00F12751"/>
    <w:rsid w:val="00F273E6"/>
    <w:rsid w:val="00F31C88"/>
    <w:rsid w:val="00F33D89"/>
    <w:rsid w:val="00F41F22"/>
    <w:rsid w:val="00F42D6A"/>
    <w:rsid w:val="00F46192"/>
    <w:rsid w:val="00F549E8"/>
    <w:rsid w:val="00F62A80"/>
    <w:rsid w:val="00F630B6"/>
    <w:rsid w:val="00F63B70"/>
    <w:rsid w:val="00F667F9"/>
    <w:rsid w:val="00F7164D"/>
    <w:rsid w:val="00F7174D"/>
    <w:rsid w:val="00F720E9"/>
    <w:rsid w:val="00F76316"/>
    <w:rsid w:val="00F8094B"/>
    <w:rsid w:val="00F80BBF"/>
    <w:rsid w:val="00F82FEE"/>
    <w:rsid w:val="00F85980"/>
    <w:rsid w:val="00F86ED6"/>
    <w:rsid w:val="00F92654"/>
    <w:rsid w:val="00FA0DB2"/>
    <w:rsid w:val="00FA1A06"/>
    <w:rsid w:val="00FA6FA7"/>
    <w:rsid w:val="00FC00E4"/>
    <w:rsid w:val="00FC5E01"/>
    <w:rsid w:val="00FD044F"/>
    <w:rsid w:val="00FD19A6"/>
    <w:rsid w:val="00FD34FF"/>
    <w:rsid w:val="00FD57BC"/>
    <w:rsid w:val="00FD66C6"/>
    <w:rsid w:val="00FE0E6C"/>
    <w:rsid w:val="00FE4EA7"/>
    <w:rsid w:val="00FE5A71"/>
    <w:rsid w:val="00FF4353"/>
    <w:rsid w:val="00FF503C"/>
    <w:rsid w:val="00FF5244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A41CE"/>
  <w15:chartTrackingRefBased/>
  <w15:docId w15:val="{C8CE9597-2A03-4BAB-84B1-1EF4E8B8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16CF8"/>
    <w:rPr>
      <w:i/>
      <w:iCs/>
    </w:rPr>
  </w:style>
  <w:style w:type="character" w:styleId="Hyperlink">
    <w:name w:val="Hyperlink"/>
    <w:basedOn w:val="DefaultParagraphFont"/>
    <w:uiPriority w:val="99"/>
    <w:unhideWhenUsed/>
    <w:rsid w:val="00A07E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3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17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5E0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37B4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60004B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8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C0FD6"/>
    <w:pPr>
      <w:spacing w:after="0" w:line="240" w:lineRule="auto"/>
    </w:pPr>
    <w:rPr>
      <w:rFonts w:ascii="Calibri" w:eastAsiaTheme="minorEastAsia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0FD6"/>
    <w:rPr>
      <w:rFonts w:ascii="Calibri" w:eastAsiaTheme="minorEastAsia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619.571.6561/dkoontz@midwa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koontz@midway.org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75922E37A144591C77E34E7D9B55A" ma:contentTypeVersion="11" ma:contentTypeDescription="Create a new document." ma:contentTypeScope="" ma:versionID="690f79e6b38432be7c1a4bdff2c10540">
  <xsd:schema xmlns:xsd="http://www.w3.org/2001/XMLSchema" xmlns:xs="http://www.w3.org/2001/XMLSchema" xmlns:p="http://schemas.microsoft.com/office/2006/metadata/properties" xmlns:ns3="dc41b23b-a478-44eb-917d-1caedc0f1eb9" xmlns:ns4="c2989f09-e543-4eae-b922-b689aab7f089" targetNamespace="http://schemas.microsoft.com/office/2006/metadata/properties" ma:root="true" ma:fieldsID="b89e48c1d552a2cc6c5b5b7c2c8dec46" ns3:_="" ns4:_="">
    <xsd:import namespace="dc41b23b-a478-44eb-917d-1caedc0f1eb9"/>
    <xsd:import namespace="c2989f09-e543-4eae-b922-b689aab7f0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1b23b-a478-44eb-917d-1caedc0f1e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89f09-e543-4eae-b922-b689aab7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59250-CDFE-4E20-B3DE-7E3A00BD18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EF4A7C-6347-4250-A5A9-23CBAFCF2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4F786-3008-4BF9-B9C2-C5F33CA5A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1b23b-a478-44eb-917d-1caedc0f1eb9"/>
    <ds:schemaRef ds:uri="c2989f09-e543-4eae-b922-b689aab7f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9FBB93-513A-4975-83B7-ADCE9ABF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523</Words>
  <Characters>2788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Koontz</dc:creator>
  <cp:keywords/>
  <dc:description/>
  <cp:lastModifiedBy>David Koontz</cp:lastModifiedBy>
  <cp:revision>5</cp:revision>
  <cp:lastPrinted>2024-04-17T19:53:00Z</cp:lastPrinted>
  <dcterms:created xsi:type="dcterms:W3CDTF">2024-04-18T20:06:00Z</dcterms:created>
  <dcterms:modified xsi:type="dcterms:W3CDTF">2024-04-19T16:34:00Z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0x0101007D575922E37A144591C77E34E7D9B55A</vt:lpwstr>
  </property>
</Properties>
</file>